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50" w:rsidRDefault="00083D50" w:rsidP="00083D50">
      <w:pPr>
        <w:tabs>
          <w:tab w:val="left" w:pos="3540"/>
        </w:tabs>
        <w:ind w:hanging="57"/>
        <w:jc w:val="center"/>
        <w:rPr>
          <w:b/>
          <w:sz w:val="22"/>
          <w:szCs w:val="22"/>
          <w:lang w:val="uk-UA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79450" cy="10134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D50" w:rsidRPr="00E41FD5" w:rsidRDefault="00083D50" w:rsidP="00083D50">
      <w:pPr>
        <w:pStyle w:val="a3"/>
        <w:tabs>
          <w:tab w:val="center" w:pos="4818"/>
          <w:tab w:val="left" w:pos="6885"/>
        </w:tabs>
        <w:jc w:val="right"/>
        <w:rPr>
          <w:b w:val="0"/>
          <w:sz w:val="22"/>
          <w:szCs w:val="22"/>
        </w:rPr>
      </w:pPr>
      <w:r w:rsidRPr="00E41FD5">
        <w:rPr>
          <w:b w:val="0"/>
          <w:sz w:val="22"/>
          <w:szCs w:val="22"/>
        </w:rPr>
        <w:t>ПРОЄКТ</w:t>
      </w:r>
    </w:p>
    <w:p w:rsidR="00083D50" w:rsidRDefault="00083D50" w:rsidP="00083D50">
      <w:pPr>
        <w:pStyle w:val="a3"/>
        <w:tabs>
          <w:tab w:val="center" w:pos="4818"/>
          <w:tab w:val="left" w:pos="6885"/>
        </w:tabs>
        <w:rPr>
          <w:szCs w:val="28"/>
        </w:rPr>
      </w:pPr>
      <w:r>
        <w:rPr>
          <w:szCs w:val="28"/>
        </w:rPr>
        <w:t>УКРАЇНА</w:t>
      </w:r>
    </w:p>
    <w:p w:rsidR="00083D50" w:rsidRDefault="00083D50" w:rsidP="00083D50">
      <w:pPr>
        <w:pStyle w:val="a3"/>
        <w:rPr>
          <w:szCs w:val="28"/>
        </w:rPr>
      </w:pPr>
      <w:r>
        <w:rPr>
          <w:szCs w:val="28"/>
        </w:rPr>
        <w:t>Харківська область</w:t>
      </w:r>
    </w:p>
    <w:p w:rsidR="00083D50" w:rsidRDefault="00083D50" w:rsidP="00083D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Борівський район</w:t>
      </w:r>
    </w:p>
    <w:p w:rsidR="00083D50" w:rsidRDefault="00083D50" w:rsidP="00083D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Борівська селищна рада</w:t>
      </w:r>
    </w:p>
    <w:p w:rsidR="00083D50" w:rsidRDefault="00083D50" w:rsidP="00083D50">
      <w:pPr>
        <w:pStyle w:val="1"/>
        <w:jc w:val="center"/>
        <w:rPr>
          <w:szCs w:val="28"/>
        </w:rPr>
      </w:pPr>
      <w:r>
        <w:rPr>
          <w:szCs w:val="28"/>
        </w:rPr>
        <w:t xml:space="preserve">Р І Ш Е Н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Я</w:t>
      </w:r>
    </w:p>
    <w:p w:rsidR="00083D50" w:rsidRDefault="00083D50" w:rsidP="00083D5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ІV сесії 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</w:t>
      </w:r>
    </w:p>
    <w:p w:rsidR="00083D50" w:rsidRPr="005421A1" w:rsidRDefault="00083D50" w:rsidP="00083D5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52B88">
        <w:rPr>
          <w:b/>
          <w:sz w:val="28"/>
          <w:szCs w:val="28"/>
          <w:lang w:val="uk-UA"/>
        </w:rPr>
        <w:t>від 18</w:t>
      </w:r>
      <w:r w:rsidRPr="005421A1">
        <w:rPr>
          <w:b/>
          <w:sz w:val="28"/>
          <w:szCs w:val="28"/>
          <w:lang w:val="uk-UA"/>
        </w:rPr>
        <w:t xml:space="preserve"> січня 2021 року № </w:t>
      </w:r>
    </w:p>
    <w:p w:rsidR="00083D50" w:rsidRPr="008E4143" w:rsidRDefault="00083D50" w:rsidP="00083D50">
      <w:pPr>
        <w:jc w:val="center"/>
        <w:rPr>
          <w:sz w:val="16"/>
          <w:szCs w:val="16"/>
          <w:lang w:val="uk-UA"/>
        </w:rPr>
      </w:pPr>
    </w:p>
    <w:p w:rsidR="00083D50" w:rsidRDefault="00083D50" w:rsidP="00083D50">
      <w:pPr>
        <w:rPr>
          <w:b/>
          <w:sz w:val="28"/>
          <w:szCs w:val="28"/>
          <w:lang w:val="uk-UA"/>
        </w:rPr>
      </w:pPr>
      <w:r w:rsidRPr="00ED361A">
        <w:rPr>
          <w:b/>
          <w:sz w:val="28"/>
          <w:szCs w:val="28"/>
          <w:lang w:val="uk-UA"/>
        </w:rPr>
        <w:t>Пр</w:t>
      </w:r>
      <w:r>
        <w:rPr>
          <w:b/>
          <w:sz w:val="28"/>
          <w:szCs w:val="28"/>
          <w:lang w:val="uk-UA"/>
        </w:rPr>
        <w:t>о надання  дозволу на  розробку</w:t>
      </w:r>
    </w:p>
    <w:p w:rsidR="00083D50" w:rsidRDefault="00083D50" w:rsidP="00083D5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083D50" w:rsidRDefault="00083D50" w:rsidP="00083D5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земельної ділянки для ведення особистого</w:t>
      </w:r>
    </w:p>
    <w:p w:rsidR="00083D50" w:rsidRDefault="00083D50" w:rsidP="00083D5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селянського господарства за межами </w:t>
      </w:r>
    </w:p>
    <w:p w:rsidR="00083D50" w:rsidRDefault="00083D50" w:rsidP="00083D5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населених пунктів на території Борівської </w:t>
      </w:r>
    </w:p>
    <w:p w:rsidR="00083D50" w:rsidRDefault="00083D50" w:rsidP="00083D5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селищної ради, гр. Остапенк</w:t>
      </w:r>
      <w:r w:rsidR="00AC39BE">
        <w:rPr>
          <w:b/>
          <w:sz w:val="28"/>
          <w:szCs w:val="28"/>
          <w:lang w:val="uk-UA"/>
        </w:rPr>
        <w:t>у С.М.</w:t>
      </w:r>
    </w:p>
    <w:p w:rsidR="00083D50" w:rsidRPr="00AB2F3F" w:rsidRDefault="00083D50" w:rsidP="00083D50">
      <w:pPr>
        <w:rPr>
          <w:b/>
          <w:sz w:val="16"/>
          <w:szCs w:val="16"/>
          <w:lang w:val="uk-UA"/>
        </w:rPr>
      </w:pPr>
    </w:p>
    <w:p w:rsidR="00083D50" w:rsidRDefault="00083D50" w:rsidP="00083D50">
      <w:pPr>
        <w:jc w:val="both"/>
        <w:rPr>
          <w:b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    Розглянувши заяву гр. Остапенка </w:t>
      </w:r>
      <w:r w:rsidR="00AC39BE">
        <w:rPr>
          <w:sz w:val="28"/>
          <w:szCs w:val="28"/>
          <w:lang w:val="uk-UA"/>
        </w:rPr>
        <w:t>Сергія Миколайовича</w:t>
      </w:r>
      <w:r>
        <w:rPr>
          <w:sz w:val="28"/>
          <w:szCs w:val="28"/>
          <w:lang w:val="uk-UA"/>
        </w:rPr>
        <w:t xml:space="preserve">, мешканця                     </w:t>
      </w:r>
      <w:proofErr w:type="spellStart"/>
      <w:r>
        <w:rPr>
          <w:sz w:val="28"/>
          <w:szCs w:val="28"/>
          <w:lang w:val="uk-UA"/>
        </w:rPr>
        <w:t>с.Першотравневе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AC39BE">
        <w:rPr>
          <w:sz w:val="28"/>
          <w:szCs w:val="28"/>
          <w:lang w:val="uk-UA"/>
        </w:rPr>
        <w:t>Шкільна</w:t>
      </w:r>
      <w:r>
        <w:rPr>
          <w:sz w:val="28"/>
          <w:szCs w:val="28"/>
          <w:lang w:val="uk-UA"/>
        </w:rPr>
        <w:t xml:space="preserve">, буд. </w:t>
      </w:r>
      <w:r w:rsidR="00AC39BE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,  про надання дозволу  на розробку проекту землеустрою щодо відведення земельної ділянки для ведення особистого селянського господарства за межами населених пунктів на території Борівської селищної ради, керуючись </w:t>
      </w:r>
      <w:r>
        <w:rPr>
          <w:sz w:val="26"/>
          <w:szCs w:val="26"/>
          <w:lang w:val="uk-UA"/>
        </w:rPr>
        <w:t>статями 26,59, підпунктами 4,9 пункту 6</w:t>
      </w:r>
      <w:r>
        <w:rPr>
          <w:sz w:val="26"/>
          <w:szCs w:val="26"/>
          <w:vertAlign w:val="superscript"/>
          <w:lang w:val="uk-UA"/>
        </w:rPr>
        <w:t>1</w:t>
      </w:r>
      <w:r>
        <w:rPr>
          <w:sz w:val="26"/>
          <w:szCs w:val="26"/>
          <w:lang w:val="uk-UA"/>
        </w:rPr>
        <w:t xml:space="preserve"> розділу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  <w:lang w:val="uk-UA"/>
        </w:rPr>
        <w:t xml:space="preserve"> Закону України "Про місцеве самоврядування в Україні</w:t>
      </w:r>
      <w:r w:rsidRPr="007E58DB">
        <w:rPr>
          <w:sz w:val="28"/>
          <w:szCs w:val="28"/>
          <w:lang w:val="uk-UA"/>
        </w:rPr>
        <w:t>",підпунктом 4 пункту 2 розділу ІІ Закону України «Про</w:t>
      </w:r>
      <w:r w:rsidRPr="007E58DB">
        <w:rPr>
          <w:bCs/>
          <w:sz w:val="28"/>
          <w:szCs w:val="28"/>
          <w:lang w:val="uk-UA"/>
        </w:rPr>
        <w:t xml:space="preserve"> внесення змін до деяких законів України щодо визначення територій та адміністративних центрів територіальних громад»</w:t>
      </w:r>
      <w:r w:rsidRPr="007E58DB">
        <w:rPr>
          <w:sz w:val="28"/>
          <w:szCs w:val="28"/>
          <w:lang w:val="uk-UA"/>
        </w:rPr>
        <w:t xml:space="preserve"> від 16.04.20202р. № 562</w:t>
      </w:r>
      <w:r>
        <w:rPr>
          <w:sz w:val="28"/>
          <w:szCs w:val="28"/>
          <w:lang w:val="uk-UA"/>
        </w:rPr>
        <w:t xml:space="preserve">, статями  12,19,20,22,81,116,118,121,122 Земельного Кодексу України, статями 2,21,22,25,50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землеустрій”</w:t>
      </w:r>
      <w:proofErr w:type="spellEnd"/>
      <w:r>
        <w:rPr>
          <w:sz w:val="28"/>
          <w:szCs w:val="28"/>
          <w:lang w:val="uk-UA"/>
        </w:rPr>
        <w:t>, селищна рада</w:t>
      </w:r>
      <w:r>
        <w:rPr>
          <w:b/>
          <w:sz w:val="28"/>
          <w:szCs w:val="28"/>
          <w:lang w:val="uk-UA"/>
        </w:rPr>
        <w:t xml:space="preserve">      </w:t>
      </w:r>
    </w:p>
    <w:p w:rsidR="00083D50" w:rsidRDefault="00083D50" w:rsidP="00083D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А:</w:t>
      </w:r>
    </w:p>
    <w:p w:rsidR="00083D50" w:rsidRDefault="00083D50" w:rsidP="00083D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Надати дозвіл гр. Остапенку </w:t>
      </w:r>
      <w:r w:rsidR="00AC39BE">
        <w:rPr>
          <w:sz w:val="28"/>
          <w:szCs w:val="28"/>
          <w:lang w:val="uk-UA"/>
        </w:rPr>
        <w:t>Сергію Миколайовичу</w:t>
      </w:r>
      <w:r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за рахунок земель  сільськогосподарського призначення (угіддя – пасовища) для ведення особистого селянського господарства (код КВЦПЗ 01.03),  орієнтовною площею 2,0га, за межами населених пунктів на території Борівської селищної ради, з подальшою передачею в приватну власність.</w:t>
      </w:r>
    </w:p>
    <w:p w:rsidR="00083D50" w:rsidRDefault="00083D50" w:rsidP="00083D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2. Гр. Остапенку </w:t>
      </w:r>
      <w:r w:rsidR="00AC39BE">
        <w:rPr>
          <w:sz w:val="28"/>
          <w:szCs w:val="28"/>
          <w:lang w:val="uk-UA"/>
        </w:rPr>
        <w:t>С.</w:t>
      </w:r>
      <w:r>
        <w:rPr>
          <w:sz w:val="28"/>
          <w:szCs w:val="28"/>
          <w:lang w:val="uk-UA"/>
        </w:rPr>
        <w:t>М..:</w:t>
      </w:r>
    </w:p>
    <w:p w:rsidR="00083D50" w:rsidRDefault="00083D50" w:rsidP="00083D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2.1. Замовити в землевпорядній організації розробку проекту землеустрою щодо відведення земельної ділянки для ведення особистого селянського господарства, яка розташована за межами населених пунктів на території Борівської селищної ради. </w:t>
      </w:r>
    </w:p>
    <w:p w:rsidR="00083D50" w:rsidRDefault="00083D50" w:rsidP="00083D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2.2. Подати розроблений та погоджений згідно чинного законодавства проект землеустрою щодо відведення земельної ділянки в селищну раду на розгляд для подальшого затвердження та прийняття відповідного рішення. </w:t>
      </w:r>
    </w:p>
    <w:p w:rsidR="00083D50" w:rsidRDefault="00083D50" w:rsidP="00083D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Контроль за виконанням даного рішення покласти на постійну депутатську комісію з питань агропромислового комплексу, земельних відносин, використання земельних ресурсів, екології, комунальної власності та </w:t>
      </w:r>
      <w:r>
        <w:rPr>
          <w:sz w:val="28"/>
          <w:szCs w:val="28"/>
          <w:lang w:val="uk-UA"/>
        </w:rPr>
        <w:lastRenderedPageBreak/>
        <w:t>регуляторної політики (Олексій ГОМОН) та спеціаліста - землевпорядника селищної ради Юлію ПІУНОВУ.</w:t>
      </w:r>
    </w:p>
    <w:p w:rsidR="00083D50" w:rsidRPr="005421A1" w:rsidRDefault="00083D50" w:rsidP="00083D50">
      <w:pPr>
        <w:jc w:val="both"/>
        <w:rPr>
          <w:b/>
        </w:rPr>
      </w:pPr>
      <w:r w:rsidRPr="005421A1">
        <w:rPr>
          <w:b/>
          <w:sz w:val="28"/>
          <w:szCs w:val="28"/>
          <w:lang w:val="uk-UA"/>
        </w:rPr>
        <w:t xml:space="preserve">       Борівський селищний голова                         Олександр ТЕРТИШНИЙ </w:t>
      </w:r>
    </w:p>
    <w:p w:rsidR="00083D50" w:rsidRDefault="00083D50" w:rsidP="00083D50"/>
    <w:p w:rsidR="00083D50" w:rsidRDefault="00083D50" w:rsidP="00083D50"/>
    <w:p w:rsidR="00083D50" w:rsidRDefault="00083D50" w:rsidP="00083D50"/>
    <w:p w:rsidR="00083D50" w:rsidRDefault="00083D50" w:rsidP="00083D50"/>
    <w:p w:rsidR="00083D50" w:rsidRDefault="00083D50" w:rsidP="00083D50"/>
    <w:p w:rsidR="00CA5643" w:rsidRDefault="00852B88"/>
    <w:sectPr w:rsidR="00CA5643" w:rsidSect="0072086A">
      <w:pgSz w:w="11906" w:h="16838"/>
      <w:pgMar w:top="426" w:right="850" w:bottom="36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083D50"/>
    <w:rsid w:val="0001224D"/>
    <w:rsid w:val="0002273D"/>
    <w:rsid w:val="00083D50"/>
    <w:rsid w:val="0010077E"/>
    <w:rsid w:val="00102250"/>
    <w:rsid w:val="001B4A28"/>
    <w:rsid w:val="001F2103"/>
    <w:rsid w:val="0029758C"/>
    <w:rsid w:val="003A23C5"/>
    <w:rsid w:val="003B1265"/>
    <w:rsid w:val="00495B85"/>
    <w:rsid w:val="005112B3"/>
    <w:rsid w:val="00527BAD"/>
    <w:rsid w:val="005776F5"/>
    <w:rsid w:val="005B729F"/>
    <w:rsid w:val="005D19A9"/>
    <w:rsid w:val="006870BF"/>
    <w:rsid w:val="006C414A"/>
    <w:rsid w:val="006E200C"/>
    <w:rsid w:val="00755189"/>
    <w:rsid w:val="007D4F30"/>
    <w:rsid w:val="00852B88"/>
    <w:rsid w:val="008F1A46"/>
    <w:rsid w:val="009446A8"/>
    <w:rsid w:val="0098169E"/>
    <w:rsid w:val="009A49EB"/>
    <w:rsid w:val="009D522A"/>
    <w:rsid w:val="009E293F"/>
    <w:rsid w:val="009F13DF"/>
    <w:rsid w:val="00A030AD"/>
    <w:rsid w:val="00AA0ABE"/>
    <w:rsid w:val="00AC39BE"/>
    <w:rsid w:val="00C84AB1"/>
    <w:rsid w:val="00CC697D"/>
    <w:rsid w:val="00D4217B"/>
    <w:rsid w:val="00D96990"/>
    <w:rsid w:val="00E82E25"/>
    <w:rsid w:val="00EE55A9"/>
    <w:rsid w:val="00F47B4C"/>
    <w:rsid w:val="00FA598E"/>
    <w:rsid w:val="00FE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3D50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3D50"/>
    <w:rPr>
      <w:rFonts w:ascii="Times New Roman" w:eastAsia="Calibri" w:hAnsi="Times New Roman" w:cs="Times New Roman"/>
      <w:b/>
      <w:bCs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083D50"/>
    <w:pPr>
      <w:jc w:val="center"/>
    </w:pPr>
    <w:rPr>
      <w:b/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83D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D5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2</cp:revision>
  <dcterms:created xsi:type="dcterms:W3CDTF">2021-01-08T08:13:00Z</dcterms:created>
  <dcterms:modified xsi:type="dcterms:W3CDTF">2021-01-12T14:15:00Z</dcterms:modified>
</cp:coreProperties>
</file>